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57" w:rsidRDefault="00A7539D">
      <w:r>
        <w:rPr>
          <w:noProof/>
        </w:rPr>
        <w:drawing>
          <wp:inline distT="0" distB="0" distL="0" distR="0">
            <wp:extent cx="2600325" cy="2600325"/>
            <wp:effectExtent l="19050" t="0" r="9525" b="0"/>
            <wp:docPr id="2" name="Рисунок 1" descr="C:\Documents and Settings\User\Мои документы\Файлы  для работы\Файлы\Файлы Gerrida\СВК фото\свк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Файлы  для работы\Файлы\Файлы Gerrida\СВК фото\свк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C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15pt;margin-top:-1.25pt;width:300.75pt;height:209.25pt;z-index:251658240;mso-position-horizontal-relative:text;mso-position-vertical-relative:text">
            <v:textbox>
              <w:txbxContent>
                <w:p w:rsidR="00C572C7" w:rsidRPr="00A7539D" w:rsidRDefault="00C572C7" w:rsidP="00C572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</w:rPr>
                    <w:t xml:space="preserve">      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  </w:t>
                  </w:r>
                  <w:r w:rsidR="00251983"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Условия эксплуатации</w:t>
                  </w: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  <w:p w:rsidR="00C572C7" w:rsidRPr="00A7539D" w:rsidRDefault="00251983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Температура окружающего воздуха от +5 до +50 град. </w:t>
                  </w:r>
                  <w:proofErr w:type="gramStart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С</w:t>
                  </w:r>
                  <w:proofErr w:type="gramEnd"/>
                  <w:r w:rsidR="00C572C7"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;</w:t>
                  </w:r>
                </w:p>
                <w:p w:rsidR="00C572C7" w:rsidRPr="00A7539D" w:rsidRDefault="00C436DB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относительная влажность до 80 % при температуре 35 град</w:t>
                  </w:r>
                  <w:proofErr w:type="gramStart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.С</w:t>
                  </w:r>
                  <w:proofErr w:type="gramEnd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и более низких значениях температуры без конденсации влаги.</w:t>
                  </w:r>
                </w:p>
                <w:p w:rsidR="00C436DB" w:rsidRPr="00A7539D" w:rsidRDefault="00C436DB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Счетчик с обозначением 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BH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/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AV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может устанавливаться как на горизонтальном участке трубопровода шкалой вверх (Н) или в сторону (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), так и на вертикальном (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).</w:t>
                  </w:r>
                </w:p>
                <w:p w:rsidR="00E50AE2" w:rsidRPr="00A7539D" w:rsidRDefault="00E50AE2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C436DB" w:rsidRPr="00A7539D" w:rsidRDefault="00E50AE2" w:rsidP="00E50AE2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  <w:lang w:val="en-US"/>
                    </w:rPr>
                  </w:pP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    </w:t>
                  </w:r>
                  <w:r w:rsidR="00C572C7"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 xml:space="preserve">Внимание: </w:t>
                  </w:r>
                </w:p>
                <w:p w:rsidR="00C436DB" w:rsidRPr="00A7539D" w:rsidRDefault="00C436DB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Не допускается применение сварки при монтаже счетчика</w:t>
                  </w:r>
                  <w:r w:rsidR="00E50AE2"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!</w:t>
                  </w:r>
                </w:p>
                <w:p w:rsidR="00C572C7" w:rsidRPr="00A7539D" w:rsidRDefault="00C572C7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Заполнение трубопровода водой после монтажа и в процессе эксплуатации необходимо производить медленно с целью предотвращения гидроудара и высоких скоростей воздуха, протекающего по трубопроводу во время его заполнения.</w:t>
                  </w:r>
                </w:p>
                <w:p w:rsidR="00B71D69" w:rsidRPr="00C572C7" w:rsidRDefault="00B71D69" w:rsidP="00E50A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71D69" w:rsidRDefault="00B71D69" w:rsidP="00B71D69">
                  <w:pPr>
                    <w:spacing w:after="0"/>
                  </w:pPr>
                </w:p>
              </w:txbxContent>
            </v:textbox>
          </v:shape>
        </w:pict>
      </w:r>
      <w:r w:rsidR="00952C8B">
        <w:rPr>
          <w:noProof/>
        </w:rPr>
        <w:pict>
          <v:shape id="_x0000_s1027" type="#_x0000_t202" style="position:absolute;margin-left:2.4pt;margin-top:218.5pt;width:532.5pt;height:48pt;z-index:251659264;mso-position-horizontal-relative:text;mso-position-vertical-relative:text">
            <v:textbox>
              <w:txbxContent>
                <w:p w:rsidR="00DA29B9" w:rsidRPr="00EA4435" w:rsidRDefault="00DA29B9" w:rsidP="00DA29B9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>Изготовитель рекомендует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: для предотвращения поломки счетчика в результате гидравлического удара перед счетчиком, устанавливать регулятор давления, а для предотвращения загрязнения проливной части счетчика устанавливать дополнительный фильтр.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 </w:t>
                  </w:r>
                  <w:r w:rsid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="00465F4E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ООО «ВодоЭнерго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FF0000"/>
                    </w:rPr>
                    <w:t>учет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»</w:t>
                  </w:r>
                </w:p>
                <w:p w:rsidR="00B71D69" w:rsidRPr="00B71D69" w:rsidRDefault="00B71D69" w:rsidP="00DA29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952C8B">
        <w:rPr>
          <w:noProof/>
        </w:rPr>
        <w:pict>
          <v:shape id="_x0000_s1028" type="#_x0000_t202" style="position:absolute;margin-left:2.4pt;margin-top:274pt;width:532.5pt;height:532.5pt;z-index:251660288;mso-position-horizontal-relative:text;mso-position-vertical-relative:text">
            <v:textbox>
              <w:txbxContent>
                <w:p w:rsidR="00B71D69" w:rsidRPr="00107D67" w:rsidRDefault="00B71D69">
                  <w:pPr>
                    <w:rPr>
                      <w:color w:val="0F243E" w:themeColor="text2" w:themeShade="80"/>
                      <w:sz w:val="32"/>
                      <w:szCs w:val="32"/>
                    </w:rPr>
                  </w:pPr>
                  <w:r w:rsidRPr="00107D67">
                    <w:rPr>
                      <w:color w:val="0F243E" w:themeColor="text2" w:themeShade="80"/>
                    </w:rPr>
                    <w:t xml:space="preserve">                              </w:t>
                  </w:r>
                  <w:r w:rsidR="00662C80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Счетчик воды крыльчатый СВК-25</w:t>
                  </w:r>
                  <w:r w:rsidRPr="00107D67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Г</w:t>
                  </w:r>
                </w:p>
                <w:p w:rsidR="00107D67" w:rsidRPr="00A7539D" w:rsidRDefault="00A7539D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2"/>
                      <w:szCs w:val="22"/>
                    </w:rPr>
                  </w:pPr>
                  <w:r>
                    <w:rPr>
                      <w:rStyle w:val="a8"/>
                      <w:color w:val="17365D" w:themeColor="text2" w:themeShade="BF"/>
                      <w:sz w:val="22"/>
                      <w:szCs w:val="22"/>
                      <w:bdr w:val="none" w:sz="0" w:space="0" w:color="auto" w:frame="1"/>
                    </w:rPr>
                    <w:t>Счетчик воды крыльчатый СВК-25Г</w:t>
                  </w:r>
                  <w:r w:rsidR="00107D67" w:rsidRPr="00A7539D">
                    <w:rPr>
                      <w:rStyle w:val="apple-converted-space"/>
                      <w:color w:val="17365D" w:themeColor="text2" w:themeShade="BF"/>
                      <w:sz w:val="22"/>
                      <w:szCs w:val="22"/>
                    </w:rPr>
                    <w:t> </w:t>
                  </w:r>
                  <w:r w:rsidR="00107D67" w:rsidRPr="00A7539D">
                    <w:rPr>
                      <w:color w:val="17365D" w:themeColor="text2" w:themeShade="BF"/>
                      <w:sz w:val="22"/>
                      <w:szCs w:val="22"/>
                    </w:rPr>
                    <w:t>предназначен для измерения объема воды по ГОСТ Р 51232, протекающей по трубопроводу в системе холодного или горячего водоснабжения при температуре от 5 до 90 град</w:t>
                  </w:r>
                  <w:proofErr w:type="gramStart"/>
                  <w:r w:rsidR="00107D67" w:rsidRPr="00A7539D">
                    <w:rPr>
                      <w:color w:val="17365D" w:themeColor="text2" w:themeShade="BF"/>
                      <w:sz w:val="22"/>
                      <w:szCs w:val="22"/>
                    </w:rPr>
                    <w:t>.С</w:t>
                  </w:r>
                  <w:proofErr w:type="gramEnd"/>
                  <w:r w:rsidR="00107D67" w:rsidRPr="00A7539D">
                    <w:rPr>
                      <w:color w:val="17365D" w:themeColor="text2" w:themeShade="BF"/>
                      <w:sz w:val="22"/>
                      <w:szCs w:val="22"/>
                    </w:rPr>
                    <w:t xml:space="preserve"> и при давлении не более 1,0 МПа (10 бар).</w:t>
                  </w:r>
                </w:p>
                <w:p w:rsidR="00107D67" w:rsidRPr="00A7539D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2"/>
                      <w:szCs w:val="22"/>
                    </w:rPr>
                  </w:pPr>
                  <w:r w:rsidRPr="00A7539D">
                    <w:rPr>
                      <w:color w:val="17365D" w:themeColor="text2" w:themeShade="BF"/>
                      <w:sz w:val="22"/>
                      <w:szCs w:val="22"/>
                    </w:rPr>
                    <w:t>Счетчики являются универсальными и могут быть использованы для измерения объема как горячей, так и холодной воды.</w:t>
                  </w:r>
                </w:p>
                <w:p w:rsidR="00251983" w:rsidRPr="00A7539D" w:rsidRDefault="00251983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2"/>
                      <w:szCs w:val="22"/>
                    </w:rPr>
                  </w:pPr>
                  <w:r w:rsidRPr="00A7539D">
                    <w:rPr>
                      <w:color w:val="17365D" w:themeColor="text2" w:themeShade="BF"/>
                      <w:sz w:val="22"/>
                      <w:szCs w:val="22"/>
                    </w:rPr>
                    <w:t>Исполнение – латунный корпус.</w:t>
                  </w:r>
                </w:p>
                <w:p w:rsidR="00251983" w:rsidRPr="00A7539D" w:rsidRDefault="00251983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2"/>
                      <w:szCs w:val="22"/>
                    </w:rPr>
                  </w:pPr>
                  <w:r w:rsidRPr="00A7539D">
                    <w:rPr>
                      <w:color w:val="17365D" w:themeColor="text2" w:themeShade="BF"/>
                      <w:sz w:val="22"/>
                      <w:szCs w:val="22"/>
                    </w:rPr>
                    <w:t>Магнитозащищен.</w:t>
                  </w:r>
                </w:p>
                <w:p w:rsidR="00662C80" w:rsidRPr="00A7539D" w:rsidRDefault="00662C80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2"/>
                      <w:szCs w:val="22"/>
                    </w:rPr>
                  </w:pP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Технические характеристики счетчика воды СВК-25</w:t>
                  </w:r>
                  <w:r w:rsidR="00A7539D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Г</w:t>
                  </w:r>
                  <w:r w:rsidRPr="00A7539D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color w:val="17365D" w:themeColor="text2" w:themeShade="BF"/>
                      <w:sz w:val="20"/>
                      <w:szCs w:val="20"/>
                    </w:rPr>
                    <w:t> 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Диаметр условного прохода, </w:t>
                  </w:r>
                  <w:proofErr w:type="gramStart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- 25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Класс и рабочее положение -</w:t>
                  </w:r>
                  <w:r w:rsidRPr="00A7539D">
                    <w:rPr>
                      <w:rStyle w:val="apple-converted-space"/>
                      <w:i/>
                      <w:iCs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BH/AV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Номинальное давление, МПа - 1,0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Температура воды, град. С –  (5 - 90)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Объемные расходы воды, </w:t>
                  </w:r>
                  <w:proofErr w:type="gramStart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³/ч: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минимальный (Qmin) - 0,007(0,014)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переходный (Qt) – 0,28(0,35)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номинальный (Qn) – 3,5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максимальный (Qmax) - 7,0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Порог чувствительности, </w:t>
                  </w:r>
                  <w:proofErr w:type="gramStart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³/ч, не более - 0,035(0,07)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Потеря давления при</w:t>
                  </w:r>
                  <w:r w:rsidRPr="00A7539D">
                    <w:rPr>
                      <w:rStyle w:val="apple-converted-space"/>
                      <w:i/>
                      <w:iCs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Qmax, МПа, не более - 0,1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Габаритные размеры, </w:t>
                  </w:r>
                  <w:proofErr w:type="gramStart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 не более:</w:t>
                  </w:r>
                </w:p>
                <w:p w:rsidR="00662C80" w:rsidRPr="00A7539D" w:rsidRDefault="000047E5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 - длина – </w:t>
                  </w:r>
                  <w:r w:rsidRPr="009F02C7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26</w:t>
                  </w:r>
                  <w:r w:rsidR="00662C80"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0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длина с монтажными штуцерами – 380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ширина – 105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высота - 200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Масса счетчика, </w:t>
                  </w:r>
                  <w:proofErr w:type="gramStart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кг</w:t>
                  </w:r>
                  <w:proofErr w:type="gramEnd"/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 не более – 3,6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Присоединительный размер резьбового соединения – </w:t>
                  </w: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G</w:t>
                  </w: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1 1/4-</w:t>
                  </w: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B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color w:val="17365D" w:themeColor="text2" w:themeShade="BF"/>
                      <w:sz w:val="20"/>
                      <w:szCs w:val="20"/>
                    </w:rPr>
                    <w:t> 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Средний полный срок службы, лет - 12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Межповерочный интервал: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на холодной воде, лет - 6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на горячей воде, лет - 4</w:t>
                  </w:r>
                </w:p>
                <w:p w:rsidR="00662C80" w:rsidRPr="00465F4E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Гарантийный</w:t>
                  </w:r>
                  <w:r w:rsidR="009F02C7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срок эксплуатации, месяцев - </w:t>
                  </w:r>
                  <w:r w:rsidR="00EA06E7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36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Гарантийный срок хранения, месяцев - 18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color w:val="17365D" w:themeColor="text2" w:themeShade="BF"/>
                      <w:sz w:val="20"/>
                      <w:szCs w:val="20"/>
                    </w:rPr>
                    <w:t>Счетчик отвечает техническим условиям ТУ 4213-001-65492540-2010.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color w:val="17365D" w:themeColor="text2" w:themeShade="BF"/>
                      <w:sz w:val="20"/>
                      <w:szCs w:val="20"/>
                    </w:rPr>
                    <w:t>Свидетельство об утверждении типа средств измерений RU.C.29.065.A №52271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gramStart"/>
                  <w:r w:rsidRPr="00A7539D">
                    <w:rPr>
                      <w:color w:val="17365D" w:themeColor="text2" w:themeShade="BF"/>
                      <w:sz w:val="20"/>
                      <w:szCs w:val="20"/>
                    </w:rPr>
                    <w:t>Зарегистрирован</w:t>
                  </w:r>
                  <w:proofErr w:type="gramEnd"/>
                  <w:r w:rsidRPr="00A7539D">
                    <w:rPr>
                      <w:color w:val="17365D" w:themeColor="text2" w:themeShade="BF"/>
                      <w:sz w:val="20"/>
                      <w:szCs w:val="20"/>
                    </w:rPr>
                    <w:t>  в Государственном реестре № 44572-10.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color w:val="17365D" w:themeColor="text2" w:themeShade="BF"/>
                      <w:sz w:val="20"/>
                      <w:szCs w:val="20"/>
                    </w:rPr>
                    <w:t>Сертификат соответствия № РОСС RU.АЯ54.Н16025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color w:val="17365D" w:themeColor="text2" w:themeShade="BF"/>
                      <w:sz w:val="20"/>
                      <w:szCs w:val="20"/>
                    </w:rPr>
                    <w:t>Санитарно-эпидемиологическое заключение №16.11.421.Т.000190.05.10.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color w:val="17365D" w:themeColor="text2" w:themeShade="BF"/>
                      <w:sz w:val="20"/>
                      <w:szCs w:val="20"/>
                    </w:rPr>
                    <w:t> </w:t>
                  </w:r>
                </w:p>
                <w:p w:rsidR="00662C80" w:rsidRPr="00A7539D" w:rsidRDefault="00662C80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9"/>
                      <w:b/>
                      <w:bCs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Счетчик поставляется с комплектом монтажных частей.</w:t>
                  </w:r>
                </w:p>
                <w:p w:rsidR="00107D67" w:rsidRPr="00A7539D" w:rsidRDefault="00107D67" w:rsidP="00662C80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8A1D57" w:rsidSect="00B71D69">
      <w:pgSz w:w="11906" w:h="16838"/>
      <w:pgMar w:top="340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BBB"/>
    <w:multiLevelType w:val="hybridMultilevel"/>
    <w:tmpl w:val="6DDE66D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143C8A"/>
    <w:multiLevelType w:val="hybridMultilevel"/>
    <w:tmpl w:val="651A07F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D032E"/>
    <w:multiLevelType w:val="hybridMultilevel"/>
    <w:tmpl w:val="535A19E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6805957"/>
    <w:multiLevelType w:val="hybridMultilevel"/>
    <w:tmpl w:val="5EE4B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D69"/>
    <w:rsid w:val="000047E5"/>
    <w:rsid w:val="000C1810"/>
    <w:rsid w:val="00107D67"/>
    <w:rsid w:val="001C5BC7"/>
    <w:rsid w:val="00251983"/>
    <w:rsid w:val="00270FB6"/>
    <w:rsid w:val="00300FC3"/>
    <w:rsid w:val="003C6021"/>
    <w:rsid w:val="00465F4E"/>
    <w:rsid w:val="004E05CC"/>
    <w:rsid w:val="004F0617"/>
    <w:rsid w:val="005B6B39"/>
    <w:rsid w:val="00651367"/>
    <w:rsid w:val="00662C80"/>
    <w:rsid w:val="00721A88"/>
    <w:rsid w:val="008A1D57"/>
    <w:rsid w:val="00952C8B"/>
    <w:rsid w:val="009F02C7"/>
    <w:rsid w:val="00A34F18"/>
    <w:rsid w:val="00A54A46"/>
    <w:rsid w:val="00A7539D"/>
    <w:rsid w:val="00A85B0F"/>
    <w:rsid w:val="00AF1BEB"/>
    <w:rsid w:val="00B71D69"/>
    <w:rsid w:val="00BB4FBE"/>
    <w:rsid w:val="00C17C1B"/>
    <w:rsid w:val="00C436DB"/>
    <w:rsid w:val="00C572C7"/>
    <w:rsid w:val="00D71257"/>
    <w:rsid w:val="00DA29B9"/>
    <w:rsid w:val="00DA5B74"/>
    <w:rsid w:val="00DC1705"/>
    <w:rsid w:val="00E405F3"/>
    <w:rsid w:val="00E50AE2"/>
    <w:rsid w:val="00EA06E7"/>
    <w:rsid w:val="00EA4435"/>
    <w:rsid w:val="00EC4322"/>
    <w:rsid w:val="00F4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6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71D69"/>
    <w:rPr>
      <w:color w:val="0000FF"/>
      <w:u w:val="single"/>
    </w:rPr>
  </w:style>
  <w:style w:type="character" w:customStyle="1" w:styleId="apple-style-span">
    <w:name w:val="apple-style-span"/>
    <w:basedOn w:val="a0"/>
    <w:rsid w:val="00B71D69"/>
  </w:style>
  <w:style w:type="paragraph" w:styleId="a6">
    <w:name w:val="List Paragraph"/>
    <w:basedOn w:val="a"/>
    <w:uiPriority w:val="34"/>
    <w:qFormat/>
    <w:rsid w:val="00B71D6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7D67"/>
    <w:rPr>
      <w:b/>
      <w:bCs/>
    </w:rPr>
  </w:style>
  <w:style w:type="character" w:customStyle="1" w:styleId="apple-converted-space">
    <w:name w:val="apple-converted-space"/>
    <w:basedOn w:val="a0"/>
    <w:rsid w:val="00107D67"/>
  </w:style>
  <w:style w:type="character" w:styleId="a9">
    <w:name w:val="Emphasis"/>
    <w:basedOn w:val="a0"/>
    <w:uiPriority w:val="20"/>
    <w:qFormat/>
    <w:rsid w:val="00107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Счетчик воды крыльчатый СВК-32Г</vt:lpstr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Счетчик воды СВК-25Г</dc:title>
  <dc:subject>Приборы учета</dc:subject>
  <dc:creator>ВодоЭнергоучет</dc:creator>
  <cp:keywords/>
  <dc:description/>
  <cp:lastModifiedBy>Саша</cp:lastModifiedBy>
  <cp:revision>16</cp:revision>
  <dcterms:created xsi:type="dcterms:W3CDTF">2012-11-13T13:05:00Z</dcterms:created>
  <dcterms:modified xsi:type="dcterms:W3CDTF">2016-04-15T06:15:00Z</dcterms:modified>
</cp:coreProperties>
</file>